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ADAAD" w14:textId="77777777" w:rsidR="00F868E9" w:rsidRDefault="00F868E9" w:rsidP="00243160">
      <w:pPr>
        <w:rPr>
          <w:rFonts w:ascii="Arial" w:hAnsi="Arial" w:cs="Arial"/>
          <w:b/>
          <w:bCs/>
          <w:sz w:val="36"/>
          <w:szCs w:val="36"/>
        </w:rPr>
      </w:pPr>
    </w:p>
    <w:p w14:paraId="4587D57A" w14:textId="59397971" w:rsidR="00EC7453" w:rsidRPr="00EC7453" w:rsidRDefault="00EC7453" w:rsidP="00EC7453">
      <w:pPr>
        <w:jc w:val="center"/>
        <w:rPr>
          <w:rFonts w:ascii="Arial" w:hAnsi="Arial" w:cs="Arial"/>
          <w:b/>
          <w:bCs/>
          <w:sz w:val="36"/>
          <w:szCs w:val="36"/>
        </w:rPr>
      </w:pPr>
      <w:r w:rsidRPr="00EC7453">
        <w:rPr>
          <w:rFonts w:ascii="Arial" w:hAnsi="Arial" w:cs="Arial"/>
          <w:b/>
          <w:bCs/>
          <w:sz w:val="36"/>
          <w:szCs w:val="36"/>
        </w:rPr>
        <w:t xml:space="preserve">Lecture by </w:t>
      </w:r>
      <w:r w:rsidR="002677DC">
        <w:rPr>
          <w:rFonts w:ascii="Arial" w:hAnsi="Arial" w:cs="Arial"/>
          <w:b/>
          <w:bCs/>
          <w:sz w:val="36"/>
          <w:szCs w:val="36"/>
        </w:rPr>
        <w:t>Primrose Wilson</w:t>
      </w:r>
      <w:r w:rsidR="001C18FE">
        <w:rPr>
          <w:rFonts w:ascii="Arial" w:hAnsi="Arial" w:cs="Arial"/>
          <w:b/>
          <w:bCs/>
          <w:sz w:val="36"/>
          <w:szCs w:val="36"/>
        </w:rPr>
        <w:t xml:space="preserve"> CBE</w:t>
      </w:r>
    </w:p>
    <w:p w14:paraId="7C32EE91" w14:textId="798FB032" w:rsidR="00EC7453" w:rsidRPr="001976B0" w:rsidRDefault="00BA2862" w:rsidP="00EC7453">
      <w:pPr>
        <w:jc w:val="center"/>
        <w:rPr>
          <w:rFonts w:ascii="Arial" w:hAnsi="Arial" w:cs="Arial"/>
          <w:b/>
          <w:bCs/>
          <w:sz w:val="36"/>
          <w:szCs w:val="36"/>
          <w:u w:val="single"/>
        </w:rPr>
      </w:pPr>
      <w:r>
        <w:rPr>
          <w:rFonts w:ascii="Arial" w:hAnsi="Arial" w:cs="Arial"/>
          <w:b/>
          <w:bCs/>
          <w:sz w:val="36"/>
          <w:szCs w:val="36"/>
          <w:u w:val="single"/>
        </w:rPr>
        <w:t xml:space="preserve">The Irish Landmark </w:t>
      </w:r>
      <w:r w:rsidR="00CE0A19">
        <w:rPr>
          <w:rFonts w:ascii="Arial" w:hAnsi="Arial" w:cs="Arial"/>
          <w:b/>
          <w:bCs/>
          <w:sz w:val="36"/>
          <w:szCs w:val="36"/>
          <w:u w:val="single"/>
        </w:rPr>
        <w:t>T</w:t>
      </w:r>
      <w:r>
        <w:rPr>
          <w:rFonts w:ascii="Arial" w:hAnsi="Arial" w:cs="Arial"/>
          <w:b/>
          <w:bCs/>
          <w:sz w:val="36"/>
          <w:szCs w:val="36"/>
          <w:u w:val="single"/>
        </w:rPr>
        <w:t>rust</w:t>
      </w:r>
    </w:p>
    <w:p w14:paraId="0DBE4342" w14:textId="29D820DE" w:rsidR="001976B0" w:rsidRPr="001976B0" w:rsidRDefault="001976B0" w:rsidP="001976B0">
      <w:pPr>
        <w:jc w:val="center"/>
        <w:rPr>
          <w:rFonts w:ascii="Arial" w:hAnsi="Arial" w:cs="Arial"/>
          <w:b/>
          <w:bCs/>
          <w:sz w:val="28"/>
          <w:szCs w:val="28"/>
          <w:u w:val="single"/>
        </w:rPr>
      </w:pPr>
      <w:r>
        <w:rPr>
          <w:rFonts w:ascii="Arial" w:hAnsi="Arial" w:cs="Arial"/>
          <w:b/>
          <w:bCs/>
          <w:sz w:val="28"/>
          <w:szCs w:val="28"/>
        </w:rPr>
        <w:t xml:space="preserve">  </w:t>
      </w:r>
      <w:r w:rsidR="002677DC">
        <w:rPr>
          <w:rFonts w:ascii="Arial" w:hAnsi="Arial" w:cs="Arial"/>
          <w:b/>
          <w:bCs/>
          <w:sz w:val="28"/>
          <w:szCs w:val="28"/>
          <w:u w:val="single"/>
        </w:rPr>
        <w:t>The Old Museum Building</w:t>
      </w:r>
      <w:r w:rsidRPr="001976B0">
        <w:rPr>
          <w:rFonts w:ascii="Arial" w:hAnsi="Arial" w:cs="Arial"/>
          <w:b/>
          <w:bCs/>
          <w:sz w:val="28"/>
          <w:szCs w:val="28"/>
          <w:u w:val="single"/>
        </w:rPr>
        <w:t xml:space="preserve"> </w:t>
      </w:r>
    </w:p>
    <w:p w14:paraId="6D475D0D" w14:textId="60B9C068" w:rsidR="00EC7453" w:rsidRPr="00EC7453" w:rsidRDefault="00BA2862" w:rsidP="00EC7453">
      <w:pPr>
        <w:jc w:val="center"/>
        <w:rPr>
          <w:rFonts w:ascii="Arial" w:hAnsi="Arial" w:cs="Arial"/>
          <w:b/>
          <w:bCs/>
          <w:sz w:val="36"/>
          <w:szCs w:val="36"/>
        </w:rPr>
      </w:pPr>
      <w:r>
        <w:rPr>
          <w:rFonts w:ascii="Arial" w:hAnsi="Arial" w:cs="Arial"/>
          <w:b/>
          <w:bCs/>
          <w:sz w:val="36"/>
          <w:szCs w:val="36"/>
        </w:rPr>
        <w:t>Thursday 26</w:t>
      </w:r>
      <w:r w:rsidRPr="00BA2862">
        <w:rPr>
          <w:rFonts w:ascii="Arial" w:hAnsi="Arial" w:cs="Arial"/>
          <w:b/>
          <w:bCs/>
          <w:sz w:val="36"/>
          <w:szCs w:val="36"/>
          <w:vertAlign w:val="superscript"/>
        </w:rPr>
        <w:t>th</w:t>
      </w:r>
      <w:r>
        <w:rPr>
          <w:rFonts w:ascii="Arial" w:hAnsi="Arial" w:cs="Arial"/>
          <w:b/>
          <w:bCs/>
          <w:sz w:val="36"/>
          <w:szCs w:val="36"/>
        </w:rPr>
        <w:t xml:space="preserve"> February</w:t>
      </w:r>
    </w:p>
    <w:p w14:paraId="1725B4DD" w14:textId="5B7E9EBF" w:rsidR="003B559F" w:rsidRPr="003B559F" w:rsidRDefault="008506E0" w:rsidP="003B559F">
      <w:pPr>
        <w:jc w:val="center"/>
        <w:rPr>
          <w:rFonts w:ascii="Arial" w:hAnsi="Arial" w:cs="Arial"/>
          <w:b/>
          <w:bCs/>
          <w:sz w:val="32"/>
          <w:szCs w:val="32"/>
        </w:rPr>
      </w:pPr>
      <w:r>
        <w:rPr>
          <w:rFonts w:ascii="Arial" w:hAnsi="Arial" w:cs="Arial"/>
          <w:b/>
          <w:bCs/>
          <w:sz w:val="32"/>
          <w:szCs w:val="32"/>
        </w:rPr>
        <w:t xml:space="preserve">6.30 pm </w:t>
      </w:r>
      <w:r w:rsidR="00EC7453" w:rsidRPr="003B559F">
        <w:rPr>
          <w:rFonts w:ascii="Arial" w:hAnsi="Arial" w:cs="Arial"/>
          <w:b/>
          <w:bCs/>
          <w:sz w:val="32"/>
          <w:szCs w:val="32"/>
        </w:rPr>
        <w:t>– 8. pm</w:t>
      </w:r>
    </w:p>
    <w:p w14:paraId="3E63708B" w14:textId="05F6F392" w:rsidR="003B559F" w:rsidRDefault="003B559F" w:rsidP="008506E0">
      <w:pPr>
        <w:jc w:val="center"/>
        <w:rPr>
          <w:rFonts w:ascii="Arial" w:hAnsi="Arial" w:cs="Arial"/>
          <w:b/>
          <w:bCs/>
          <w:sz w:val="32"/>
          <w:szCs w:val="32"/>
        </w:rPr>
      </w:pPr>
      <w:bookmarkStart w:id="0" w:name="_GoBack"/>
      <w:r>
        <w:rPr>
          <w:rFonts w:ascii="Arial" w:hAnsi="Arial" w:cs="Arial"/>
          <w:b/>
          <w:bCs/>
          <w:noProof/>
          <w:sz w:val="32"/>
          <w:szCs w:val="32"/>
          <w:lang w:eastAsia="en-GB"/>
        </w:rPr>
        <w:drawing>
          <wp:inline distT="0" distB="0" distL="0" distR="0" wp14:anchorId="279A42E7" wp14:editId="01D00F7C">
            <wp:extent cx="3732028" cy="2799228"/>
            <wp:effectExtent l="0" t="0" r="1905" b="0"/>
            <wp:docPr id="14754594" name="Picture 1" descr="A group of people standing in front of an old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594" name="Picture 1" descr="A group of people standing in front of an old build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7689" cy="2818475"/>
                    </a:xfrm>
                    <a:prstGeom prst="rect">
                      <a:avLst/>
                    </a:prstGeom>
                  </pic:spPr>
                </pic:pic>
              </a:graphicData>
            </a:graphic>
          </wp:inline>
        </w:drawing>
      </w:r>
      <w:bookmarkEnd w:id="0"/>
    </w:p>
    <w:p w14:paraId="095D4522" w14:textId="440B7615" w:rsidR="008506E0" w:rsidRPr="00CE0A19" w:rsidRDefault="00CE0A19" w:rsidP="008506E0">
      <w:pPr>
        <w:jc w:val="center"/>
        <w:rPr>
          <w:rFonts w:ascii="Arial" w:hAnsi="Arial" w:cs="Arial"/>
          <w:b/>
          <w:bCs/>
          <w:i/>
          <w:iCs/>
          <w:sz w:val="20"/>
          <w:szCs w:val="20"/>
        </w:rPr>
      </w:pPr>
      <w:r w:rsidRPr="00CE0A19">
        <w:rPr>
          <w:rFonts w:ascii="Arial" w:eastAsia="Times New Roman" w:hAnsi="Arial" w:cs="Arial"/>
          <w:b/>
          <w:bCs/>
          <w:i/>
          <w:iCs/>
          <w:color w:val="000000"/>
          <w:kern w:val="0"/>
          <w:sz w:val="20"/>
          <w:szCs w:val="20"/>
          <w:lang w:eastAsia="en-GB"/>
          <w14:ligatures w14:val="none"/>
        </w:rPr>
        <w:t>Saunderscourt arch and gate lodges</w:t>
      </w:r>
    </w:p>
    <w:p w14:paraId="00B02E94" w14:textId="53EF329E" w:rsidR="00051051" w:rsidRPr="003B559F" w:rsidRDefault="00051051" w:rsidP="00051051">
      <w:pPr>
        <w:spacing w:after="0" w:line="240" w:lineRule="auto"/>
        <w:rPr>
          <w:rFonts w:ascii="Arial" w:eastAsia="Times New Roman" w:hAnsi="Arial" w:cs="Arial"/>
          <w:b/>
          <w:bCs/>
          <w:color w:val="000000"/>
          <w:kern w:val="0"/>
          <w:sz w:val="24"/>
          <w:szCs w:val="24"/>
          <w:lang w:eastAsia="en-GB"/>
          <w14:ligatures w14:val="none"/>
        </w:rPr>
      </w:pPr>
      <w:r w:rsidRPr="003B559F">
        <w:rPr>
          <w:rFonts w:ascii="Arial" w:eastAsia="Times New Roman" w:hAnsi="Arial" w:cs="Arial"/>
          <w:b/>
          <w:bCs/>
          <w:color w:val="000000"/>
          <w:kern w:val="0"/>
          <w:sz w:val="24"/>
          <w:szCs w:val="24"/>
          <w:lang w:eastAsia="en-GB"/>
          <w14:ligatures w14:val="none"/>
        </w:rPr>
        <w:t xml:space="preserve">The Irish Landmark Trust </w:t>
      </w:r>
      <w:r w:rsidR="00CE0A19" w:rsidRPr="003B559F">
        <w:rPr>
          <w:rFonts w:ascii="Arial" w:eastAsia="Times New Roman" w:hAnsi="Arial" w:cs="Arial"/>
          <w:b/>
          <w:bCs/>
          <w:color w:val="000000"/>
          <w:kern w:val="0"/>
          <w:sz w:val="24"/>
          <w:szCs w:val="24"/>
          <w:lang w:eastAsia="en-GB"/>
          <w14:ligatures w14:val="none"/>
        </w:rPr>
        <w:t xml:space="preserve">(ILT) </w:t>
      </w:r>
      <w:r w:rsidRPr="003B559F">
        <w:rPr>
          <w:rFonts w:ascii="Arial" w:eastAsia="Times New Roman" w:hAnsi="Arial" w:cs="Arial"/>
          <w:b/>
          <w:bCs/>
          <w:color w:val="000000"/>
          <w:kern w:val="0"/>
          <w:sz w:val="24"/>
          <w:szCs w:val="24"/>
          <w:lang w:eastAsia="en-GB"/>
          <w14:ligatures w14:val="none"/>
        </w:rPr>
        <w:t>is celebrating its 30</w:t>
      </w:r>
      <w:r w:rsidRPr="003B559F">
        <w:rPr>
          <w:rFonts w:ascii="Arial" w:eastAsia="Times New Roman" w:hAnsi="Arial" w:cs="Arial"/>
          <w:b/>
          <w:bCs/>
          <w:color w:val="000000"/>
          <w:kern w:val="0"/>
          <w:sz w:val="24"/>
          <w:szCs w:val="24"/>
          <w:vertAlign w:val="superscript"/>
          <w:lang w:eastAsia="en-GB"/>
          <w14:ligatures w14:val="none"/>
        </w:rPr>
        <w:t>th</w:t>
      </w:r>
      <w:r w:rsidRPr="003B559F">
        <w:rPr>
          <w:rFonts w:ascii="Arial" w:eastAsia="Times New Roman" w:hAnsi="Arial" w:cs="Arial"/>
          <w:b/>
          <w:bCs/>
          <w:color w:val="000000"/>
          <w:kern w:val="0"/>
          <w:sz w:val="24"/>
          <w:szCs w:val="24"/>
          <w:lang w:eastAsia="en-GB"/>
          <w14:ligatures w14:val="none"/>
        </w:rPr>
        <w:t> anniversary. During that time</w:t>
      </w:r>
      <w:r w:rsidR="003B559F" w:rsidRPr="003B559F">
        <w:rPr>
          <w:rFonts w:ascii="Arial" w:eastAsia="Times New Roman" w:hAnsi="Arial" w:cs="Arial"/>
          <w:b/>
          <w:bCs/>
          <w:color w:val="000000"/>
          <w:kern w:val="0"/>
          <w:sz w:val="24"/>
          <w:szCs w:val="24"/>
          <w:lang w:eastAsia="en-GB"/>
          <w14:ligatures w14:val="none"/>
        </w:rPr>
        <w:t>,</w:t>
      </w:r>
      <w:r w:rsidRPr="003B559F">
        <w:rPr>
          <w:rFonts w:ascii="Arial" w:eastAsia="Times New Roman" w:hAnsi="Arial" w:cs="Arial"/>
          <w:b/>
          <w:bCs/>
          <w:color w:val="000000"/>
          <w:kern w:val="0"/>
          <w:sz w:val="24"/>
          <w:szCs w:val="24"/>
          <w:lang w:eastAsia="en-GB"/>
          <w14:ligatures w14:val="none"/>
        </w:rPr>
        <w:t xml:space="preserve"> it has saved over 30 buildings across the island of Ireland and made them available for everyone to enjoy for very special holidays. Have you ever fancied staying in the Barbican gate lodge, Glenarm, or Blackhead lighthouse? Well thanks to the Irish Landmark Trust you can!</w:t>
      </w:r>
    </w:p>
    <w:p w14:paraId="77209D67" w14:textId="77777777" w:rsidR="00051051" w:rsidRPr="003B559F" w:rsidRDefault="00051051" w:rsidP="00051051">
      <w:pPr>
        <w:spacing w:after="0" w:line="240" w:lineRule="auto"/>
        <w:rPr>
          <w:rFonts w:ascii="Arial" w:eastAsia="Times New Roman" w:hAnsi="Arial" w:cs="Arial"/>
          <w:b/>
          <w:bCs/>
          <w:color w:val="000000"/>
          <w:kern w:val="0"/>
          <w:sz w:val="24"/>
          <w:szCs w:val="24"/>
          <w:lang w:eastAsia="en-GB"/>
          <w14:ligatures w14:val="none"/>
        </w:rPr>
      </w:pPr>
    </w:p>
    <w:p w14:paraId="71772EB9" w14:textId="4C040007" w:rsidR="00BA2862" w:rsidRDefault="00051051" w:rsidP="008506E0">
      <w:pPr>
        <w:spacing w:after="0" w:line="240" w:lineRule="auto"/>
        <w:rPr>
          <w:rFonts w:ascii="Arial" w:eastAsia="Times New Roman" w:hAnsi="Arial" w:cs="Arial"/>
          <w:b/>
          <w:bCs/>
          <w:color w:val="000000"/>
          <w:kern w:val="0"/>
          <w:sz w:val="24"/>
          <w:szCs w:val="24"/>
          <w:lang w:eastAsia="en-GB"/>
          <w14:ligatures w14:val="none"/>
        </w:rPr>
      </w:pPr>
      <w:r w:rsidRPr="003B559F">
        <w:rPr>
          <w:rFonts w:ascii="Arial" w:eastAsia="Times New Roman" w:hAnsi="Arial" w:cs="Arial"/>
          <w:b/>
          <w:bCs/>
          <w:color w:val="000000"/>
          <w:kern w:val="0"/>
          <w:sz w:val="24"/>
          <w:szCs w:val="24"/>
          <w:lang w:eastAsia="en-GB"/>
          <w14:ligatures w14:val="none"/>
        </w:rPr>
        <w:t xml:space="preserve">Primrose Wilson is a Trustee of the Irish </w:t>
      </w:r>
      <w:r w:rsidR="00CE0A19">
        <w:rPr>
          <w:rFonts w:ascii="Arial" w:eastAsia="Times New Roman" w:hAnsi="Arial" w:cs="Arial"/>
          <w:b/>
          <w:bCs/>
          <w:color w:val="000000"/>
          <w:kern w:val="0"/>
          <w:sz w:val="24"/>
          <w:szCs w:val="24"/>
          <w:lang w:eastAsia="en-GB"/>
          <w14:ligatures w14:val="none"/>
        </w:rPr>
        <w:t>L</w:t>
      </w:r>
      <w:r w:rsidRPr="003B559F">
        <w:rPr>
          <w:rFonts w:ascii="Arial" w:eastAsia="Times New Roman" w:hAnsi="Arial" w:cs="Arial"/>
          <w:b/>
          <w:bCs/>
          <w:color w:val="000000"/>
          <w:kern w:val="0"/>
          <w:sz w:val="24"/>
          <w:szCs w:val="24"/>
          <w:lang w:eastAsia="en-GB"/>
          <w14:ligatures w14:val="none"/>
        </w:rPr>
        <w:t xml:space="preserve">andmark Trust and in her illustrated talk will outline </w:t>
      </w:r>
      <w:r w:rsidR="00CE0A19">
        <w:rPr>
          <w:rFonts w:ascii="Arial" w:eastAsia="Times New Roman" w:hAnsi="Arial" w:cs="Arial"/>
          <w:b/>
          <w:bCs/>
          <w:color w:val="000000"/>
          <w:kern w:val="0"/>
          <w:sz w:val="24"/>
          <w:szCs w:val="24"/>
          <w:lang w:eastAsia="en-GB"/>
          <w14:ligatures w14:val="none"/>
        </w:rPr>
        <w:t>its</w:t>
      </w:r>
      <w:r w:rsidRPr="003B559F">
        <w:rPr>
          <w:rFonts w:ascii="Arial" w:eastAsia="Times New Roman" w:hAnsi="Arial" w:cs="Arial"/>
          <w:b/>
          <w:bCs/>
          <w:color w:val="000000"/>
          <w:kern w:val="0"/>
          <w:sz w:val="24"/>
          <w:szCs w:val="24"/>
          <w:lang w:eastAsia="en-GB"/>
          <w14:ligatures w14:val="none"/>
        </w:rPr>
        <w:t xml:space="preserve"> work over the past 30 years and discuss its current project</w:t>
      </w:r>
      <w:r w:rsidR="008506E0">
        <w:rPr>
          <w:rFonts w:ascii="Arial" w:eastAsia="Times New Roman" w:hAnsi="Arial" w:cs="Arial"/>
          <w:b/>
          <w:bCs/>
          <w:color w:val="000000"/>
          <w:kern w:val="0"/>
          <w:sz w:val="24"/>
          <w:szCs w:val="24"/>
          <w:lang w:eastAsia="en-GB"/>
          <w14:ligatures w14:val="none"/>
        </w:rPr>
        <w:t>, t</w:t>
      </w:r>
      <w:r w:rsidRPr="003B559F">
        <w:rPr>
          <w:rFonts w:ascii="Arial" w:eastAsia="Times New Roman" w:hAnsi="Arial" w:cs="Arial"/>
          <w:b/>
          <w:bCs/>
          <w:color w:val="000000"/>
          <w:kern w:val="0"/>
          <w:sz w:val="24"/>
          <w:szCs w:val="24"/>
          <w:lang w:eastAsia="en-GB"/>
          <w14:ligatures w14:val="none"/>
        </w:rPr>
        <w:t>he restoration of the Saunderscourt arch and gate lodges in County Wexford</w:t>
      </w:r>
      <w:r w:rsidR="008506E0">
        <w:rPr>
          <w:rFonts w:ascii="Arial" w:eastAsia="Times New Roman" w:hAnsi="Arial" w:cs="Arial"/>
          <w:b/>
          <w:bCs/>
          <w:color w:val="000000"/>
          <w:kern w:val="0"/>
          <w:sz w:val="24"/>
          <w:szCs w:val="24"/>
          <w:lang w:eastAsia="en-GB"/>
          <w14:ligatures w14:val="none"/>
        </w:rPr>
        <w:t>.  This i</w:t>
      </w:r>
      <w:r w:rsidRPr="003B559F">
        <w:rPr>
          <w:rFonts w:ascii="Arial" w:eastAsia="Times New Roman" w:hAnsi="Arial" w:cs="Arial"/>
          <w:b/>
          <w:bCs/>
          <w:color w:val="000000"/>
          <w:kern w:val="0"/>
          <w:sz w:val="24"/>
          <w:szCs w:val="24"/>
          <w:lang w:eastAsia="en-GB"/>
          <w14:ligatures w14:val="none"/>
        </w:rPr>
        <w:t>s one of the Trust’s most ambitious projects to date. Built c.1760</w:t>
      </w:r>
      <w:r w:rsidR="008506E0">
        <w:rPr>
          <w:rFonts w:ascii="Arial" w:eastAsia="Times New Roman" w:hAnsi="Arial" w:cs="Arial"/>
          <w:b/>
          <w:bCs/>
          <w:color w:val="000000"/>
          <w:kern w:val="0"/>
          <w:sz w:val="24"/>
          <w:szCs w:val="24"/>
          <w:lang w:eastAsia="en-GB"/>
          <w14:ligatures w14:val="none"/>
        </w:rPr>
        <w:t>,</w:t>
      </w:r>
      <w:r w:rsidRPr="003B559F">
        <w:rPr>
          <w:rFonts w:ascii="Arial" w:eastAsia="Times New Roman" w:hAnsi="Arial" w:cs="Arial"/>
          <w:b/>
          <w:bCs/>
          <w:color w:val="000000"/>
          <w:kern w:val="0"/>
          <w:sz w:val="24"/>
          <w:szCs w:val="24"/>
          <w:lang w:eastAsia="en-GB"/>
          <w14:ligatures w14:val="none"/>
        </w:rPr>
        <w:t xml:space="preserve"> this rare surviving example of a form of Palladian architecture using curved links to a central archway will be a spectacular place to stay when completed.</w:t>
      </w:r>
    </w:p>
    <w:p w14:paraId="27E393E5" w14:textId="77777777" w:rsidR="008506E0" w:rsidRPr="008506E0" w:rsidRDefault="008506E0" w:rsidP="008506E0">
      <w:pPr>
        <w:spacing w:after="0" w:line="240" w:lineRule="auto"/>
        <w:rPr>
          <w:rFonts w:ascii="Arial" w:eastAsia="Times New Roman" w:hAnsi="Arial" w:cs="Arial"/>
          <w:b/>
          <w:bCs/>
          <w:color w:val="000000"/>
          <w:kern w:val="0"/>
          <w:sz w:val="24"/>
          <w:szCs w:val="24"/>
          <w:lang w:eastAsia="en-GB"/>
          <w14:ligatures w14:val="none"/>
        </w:rPr>
      </w:pPr>
    </w:p>
    <w:p w14:paraId="55E2EF2C" w14:textId="2005B78E" w:rsidR="006E0EE0" w:rsidRDefault="003B559F" w:rsidP="00EC7453">
      <w:pPr>
        <w:rPr>
          <w:rFonts w:ascii="Arial" w:hAnsi="Arial" w:cs="Arial"/>
          <w:b/>
          <w:bCs/>
          <w:sz w:val="24"/>
          <w:szCs w:val="24"/>
        </w:rPr>
      </w:pPr>
      <w:r w:rsidRPr="003B559F">
        <w:rPr>
          <w:rFonts w:ascii="Arial" w:hAnsi="Arial" w:cs="Arial"/>
          <w:b/>
          <w:bCs/>
          <w:sz w:val="24"/>
          <w:szCs w:val="24"/>
        </w:rPr>
        <w:t>Over many years, Primrose Wilson has worked tirelessly to promote and conserve architectural heritage. She has a long association with Ulster Architectural Heritage, serving previously as the Society’s Chair and President.</w:t>
      </w:r>
    </w:p>
    <w:p w14:paraId="20CA23A2" w14:textId="3DFF9F6C" w:rsidR="00F868E9" w:rsidRPr="008506E0" w:rsidRDefault="001976B0" w:rsidP="003B559F">
      <w:pPr>
        <w:jc w:val="center"/>
        <w:rPr>
          <w:rFonts w:ascii="Arial" w:hAnsi="Arial" w:cs="Arial"/>
          <w:b/>
          <w:bCs/>
          <w:sz w:val="21"/>
          <w:szCs w:val="21"/>
        </w:rPr>
      </w:pPr>
      <w:r w:rsidRPr="008506E0">
        <w:rPr>
          <w:rFonts w:ascii="Arial" w:hAnsi="Arial" w:cs="Arial"/>
          <w:b/>
          <w:bCs/>
          <w:sz w:val="21"/>
          <w:szCs w:val="21"/>
        </w:rPr>
        <w:t>Members</w:t>
      </w:r>
      <w:r w:rsidR="001C18FE" w:rsidRPr="008506E0">
        <w:rPr>
          <w:rFonts w:ascii="Arial" w:hAnsi="Arial" w:cs="Arial"/>
          <w:b/>
          <w:bCs/>
          <w:sz w:val="21"/>
          <w:szCs w:val="21"/>
        </w:rPr>
        <w:t>:</w:t>
      </w:r>
      <w:r w:rsidRPr="008506E0">
        <w:rPr>
          <w:rFonts w:ascii="Arial" w:hAnsi="Arial" w:cs="Arial"/>
          <w:b/>
          <w:bCs/>
          <w:sz w:val="21"/>
          <w:szCs w:val="21"/>
        </w:rPr>
        <w:t xml:space="preserve"> </w:t>
      </w:r>
      <w:r w:rsidR="00F868E9" w:rsidRPr="008506E0">
        <w:rPr>
          <w:rFonts w:ascii="Arial" w:hAnsi="Arial" w:cs="Arial"/>
          <w:b/>
          <w:bCs/>
          <w:sz w:val="21"/>
          <w:szCs w:val="21"/>
        </w:rPr>
        <w:t>£</w:t>
      </w:r>
      <w:r w:rsidR="00BA2862" w:rsidRPr="008506E0">
        <w:rPr>
          <w:rFonts w:ascii="Arial" w:hAnsi="Arial" w:cs="Arial"/>
          <w:b/>
          <w:bCs/>
          <w:sz w:val="21"/>
          <w:szCs w:val="21"/>
        </w:rPr>
        <w:t>12</w:t>
      </w:r>
      <w:r w:rsidR="006E0EE0" w:rsidRPr="008506E0">
        <w:rPr>
          <w:rFonts w:ascii="Arial" w:hAnsi="Arial" w:cs="Arial"/>
          <w:b/>
          <w:bCs/>
          <w:sz w:val="21"/>
          <w:szCs w:val="21"/>
        </w:rPr>
        <w:t xml:space="preserve">      </w:t>
      </w:r>
      <w:r w:rsidR="00F868E9" w:rsidRPr="008506E0">
        <w:rPr>
          <w:rFonts w:ascii="Arial" w:hAnsi="Arial" w:cs="Arial"/>
          <w:b/>
          <w:bCs/>
          <w:sz w:val="21"/>
          <w:szCs w:val="21"/>
        </w:rPr>
        <w:t>Non-members: £1</w:t>
      </w:r>
      <w:r w:rsidR="00BA2862" w:rsidRPr="008506E0">
        <w:rPr>
          <w:rFonts w:ascii="Arial" w:hAnsi="Arial" w:cs="Arial"/>
          <w:b/>
          <w:bCs/>
          <w:sz w:val="21"/>
          <w:szCs w:val="21"/>
        </w:rPr>
        <w:t>5</w:t>
      </w:r>
      <w:r w:rsidR="0042707B" w:rsidRPr="008506E0">
        <w:rPr>
          <w:rFonts w:ascii="Arial" w:hAnsi="Arial" w:cs="Arial"/>
          <w:b/>
          <w:bCs/>
          <w:sz w:val="21"/>
          <w:szCs w:val="21"/>
        </w:rPr>
        <w:t xml:space="preserve">     </w:t>
      </w:r>
      <w:r w:rsidR="00F868E9" w:rsidRPr="008506E0">
        <w:rPr>
          <w:rFonts w:ascii="Arial" w:hAnsi="Arial" w:cs="Arial"/>
          <w:b/>
          <w:bCs/>
          <w:sz w:val="21"/>
          <w:szCs w:val="21"/>
        </w:rPr>
        <w:t xml:space="preserve">Students: </w:t>
      </w:r>
      <w:r w:rsidR="00846AF2" w:rsidRPr="008506E0">
        <w:rPr>
          <w:rFonts w:ascii="Arial" w:hAnsi="Arial" w:cs="Arial"/>
          <w:b/>
          <w:bCs/>
          <w:sz w:val="21"/>
          <w:szCs w:val="21"/>
        </w:rPr>
        <w:t>£</w:t>
      </w:r>
      <w:r w:rsidR="00BA2862" w:rsidRPr="008506E0">
        <w:rPr>
          <w:rFonts w:ascii="Arial" w:hAnsi="Arial" w:cs="Arial"/>
          <w:b/>
          <w:bCs/>
          <w:sz w:val="21"/>
          <w:szCs w:val="21"/>
        </w:rPr>
        <w:t>6</w:t>
      </w:r>
    </w:p>
    <w:p w14:paraId="1DF37615" w14:textId="5C061BF2" w:rsidR="003B559F" w:rsidRPr="008506E0" w:rsidRDefault="00F868E9" w:rsidP="003B559F">
      <w:pPr>
        <w:jc w:val="center"/>
        <w:rPr>
          <w:rFonts w:ascii="Arial" w:hAnsi="Arial" w:cs="Arial"/>
          <w:b/>
          <w:bCs/>
          <w:sz w:val="21"/>
          <w:szCs w:val="21"/>
        </w:rPr>
      </w:pPr>
      <w:r w:rsidRPr="008506E0">
        <w:rPr>
          <w:rFonts w:ascii="Arial" w:hAnsi="Arial" w:cs="Arial"/>
          <w:b/>
          <w:bCs/>
          <w:sz w:val="21"/>
          <w:szCs w:val="21"/>
        </w:rPr>
        <w:t>Light refreshments will be served from 6.30 pm.</w:t>
      </w:r>
    </w:p>
    <w:p w14:paraId="4728C268" w14:textId="40086ABC" w:rsidR="00F868E9" w:rsidRPr="008506E0" w:rsidRDefault="00F868E9" w:rsidP="003B559F">
      <w:pPr>
        <w:jc w:val="center"/>
        <w:rPr>
          <w:rFonts w:ascii="Arial" w:hAnsi="Arial" w:cs="Arial"/>
          <w:b/>
          <w:bCs/>
          <w:sz w:val="21"/>
          <w:szCs w:val="21"/>
          <w:u w:val="single"/>
        </w:rPr>
      </w:pPr>
      <w:r w:rsidRPr="008506E0">
        <w:rPr>
          <w:rFonts w:ascii="Arial" w:hAnsi="Arial" w:cs="Arial"/>
          <w:b/>
          <w:bCs/>
          <w:sz w:val="21"/>
          <w:szCs w:val="21"/>
          <w:u w:val="single"/>
        </w:rPr>
        <w:t>Lecture to start promptly at 7 pm.</w:t>
      </w:r>
    </w:p>
    <w:p w14:paraId="7FC22CB3" w14:textId="77777777" w:rsidR="008506E0" w:rsidRPr="008506E0" w:rsidRDefault="008506E0" w:rsidP="008506E0">
      <w:pPr>
        <w:jc w:val="center"/>
        <w:rPr>
          <w:rFonts w:ascii="Arial" w:hAnsi="Arial" w:cs="Arial"/>
          <w:b/>
          <w:bCs/>
          <w:sz w:val="21"/>
          <w:szCs w:val="21"/>
        </w:rPr>
      </w:pPr>
      <w:r w:rsidRPr="008506E0">
        <w:rPr>
          <w:rFonts w:ascii="Arial" w:hAnsi="Arial" w:cs="Arial"/>
          <w:b/>
          <w:bCs/>
          <w:sz w:val="21"/>
          <w:szCs w:val="21"/>
        </w:rPr>
        <w:t>The Old Museum Building, 7 College Square North, Belfast BT1 6AR</w:t>
      </w:r>
    </w:p>
    <w:p w14:paraId="249B2DE8" w14:textId="31FD0B9E" w:rsidR="003B559F" w:rsidRPr="008506E0" w:rsidRDefault="008506E0">
      <w:pPr>
        <w:rPr>
          <w:rFonts w:ascii="Arial" w:hAnsi="Arial" w:cs="Arial"/>
          <w:i/>
          <w:iCs/>
          <w:sz w:val="20"/>
          <w:szCs w:val="20"/>
        </w:rPr>
      </w:pPr>
      <w:r w:rsidRPr="00332CCF">
        <w:rPr>
          <w:rFonts w:ascii="Arial" w:hAnsi="Arial" w:cs="Arial"/>
          <w:sz w:val="20"/>
          <w:szCs w:val="20"/>
        </w:rPr>
        <w:t>Please note that due to the historic nature of The Old Museum Building, access is via a flight of stone steps. We regret that it is currently unsuitable for wheelchair users.</w:t>
      </w:r>
    </w:p>
    <w:sectPr w:rsidR="003B559F" w:rsidRPr="008506E0" w:rsidSect="005B0B93">
      <w:pgSz w:w="11906" w:h="16838"/>
      <w:pgMar w:top="142"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A5B6" w14:textId="77777777" w:rsidR="005B6921" w:rsidRDefault="005B6921" w:rsidP="00F868E9">
      <w:pPr>
        <w:spacing w:after="0" w:line="240" w:lineRule="auto"/>
      </w:pPr>
      <w:r>
        <w:separator/>
      </w:r>
    </w:p>
  </w:endnote>
  <w:endnote w:type="continuationSeparator" w:id="0">
    <w:p w14:paraId="7FDF2A00" w14:textId="77777777" w:rsidR="005B6921" w:rsidRDefault="005B6921" w:rsidP="00F8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3FC91" w14:textId="77777777" w:rsidR="005B6921" w:rsidRDefault="005B6921" w:rsidP="00F868E9">
      <w:pPr>
        <w:spacing w:after="0" w:line="240" w:lineRule="auto"/>
      </w:pPr>
      <w:r>
        <w:separator/>
      </w:r>
    </w:p>
  </w:footnote>
  <w:footnote w:type="continuationSeparator" w:id="0">
    <w:p w14:paraId="7BBF1262" w14:textId="77777777" w:rsidR="005B6921" w:rsidRDefault="005B6921" w:rsidP="00F86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A82"/>
    <w:multiLevelType w:val="hybridMultilevel"/>
    <w:tmpl w:val="994E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53"/>
    <w:rsid w:val="00035DE1"/>
    <w:rsid w:val="00051051"/>
    <w:rsid w:val="001350D1"/>
    <w:rsid w:val="001362E8"/>
    <w:rsid w:val="001976B0"/>
    <w:rsid w:val="001C18FE"/>
    <w:rsid w:val="001E4AEF"/>
    <w:rsid w:val="001F53E9"/>
    <w:rsid w:val="00243160"/>
    <w:rsid w:val="002677DC"/>
    <w:rsid w:val="003225CA"/>
    <w:rsid w:val="003811C2"/>
    <w:rsid w:val="003976BF"/>
    <w:rsid w:val="003B559F"/>
    <w:rsid w:val="0042707B"/>
    <w:rsid w:val="004C0F7D"/>
    <w:rsid w:val="00515030"/>
    <w:rsid w:val="0058357F"/>
    <w:rsid w:val="005B0B93"/>
    <w:rsid w:val="005B6921"/>
    <w:rsid w:val="0062540C"/>
    <w:rsid w:val="00651A45"/>
    <w:rsid w:val="006B00A2"/>
    <w:rsid w:val="006E0EE0"/>
    <w:rsid w:val="007C3969"/>
    <w:rsid w:val="007D28E3"/>
    <w:rsid w:val="00841AEF"/>
    <w:rsid w:val="00846AF2"/>
    <w:rsid w:val="008506E0"/>
    <w:rsid w:val="008B5E38"/>
    <w:rsid w:val="00903CB2"/>
    <w:rsid w:val="0093311D"/>
    <w:rsid w:val="00946509"/>
    <w:rsid w:val="00A6510F"/>
    <w:rsid w:val="00A9204D"/>
    <w:rsid w:val="00B55EF8"/>
    <w:rsid w:val="00B65AF2"/>
    <w:rsid w:val="00B84EA7"/>
    <w:rsid w:val="00BA2862"/>
    <w:rsid w:val="00C157AE"/>
    <w:rsid w:val="00C802DE"/>
    <w:rsid w:val="00CE0A19"/>
    <w:rsid w:val="00CF26D2"/>
    <w:rsid w:val="00D46C33"/>
    <w:rsid w:val="00EC7453"/>
    <w:rsid w:val="00EF703E"/>
    <w:rsid w:val="00F828AB"/>
    <w:rsid w:val="00F868E9"/>
    <w:rsid w:val="00F92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EAC7"/>
  <w15:chartTrackingRefBased/>
  <w15:docId w15:val="{D53D5FF4-C35F-40DA-A645-3978FC66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7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453"/>
    <w:rPr>
      <w:rFonts w:eastAsiaTheme="majorEastAsia" w:cstheme="majorBidi"/>
      <w:color w:val="272727" w:themeColor="text1" w:themeTint="D8"/>
    </w:rPr>
  </w:style>
  <w:style w:type="paragraph" w:styleId="Title">
    <w:name w:val="Title"/>
    <w:basedOn w:val="Normal"/>
    <w:next w:val="Normal"/>
    <w:link w:val="TitleChar"/>
    <w:uiPriority w:val="10"/>
    <w:qFormat/>
    <w:rsid w:val="00EC7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453"/>
    <w:pPr>
      <w:spacing w:before="160"/>
      <w:jc w:val="center"/>
    </w:pPr>
    <w:rPr>
      <w:i/>
      <w:iCs/>
      <w:color w:val="404040" w:themeColor="text1" w:themeTint="BF"/>
    </w:rPr>
  </w:style>
  <w:style w:type="character" w:customStyle="1" w:styleId="QuoteChar">
    <w:name w:val="Quote Char"/>
    <w:basedOn w:val="DefaultParagraphFont"/>
    <w:link w:val="Quote"/>
    <w:uiPriority w:val="29"/>
    <w:rsid w:val="00EC7453"/>
    <w:rPr>
      <w:i/>
      <w:iCs/>
      <w:color w:val="404040" w:themeColor="text1" w:themeTint="BF"/>
    </w:rPr>
  </w:style>
  <w:style w:type="paragraph" w:styleId="ListParagraph">
    <w:name w:val="List Paragraph"/>
    <w:basedOn w:val="Normal"/>
    <w:uiPriority w:val="34"/>
    <w:qFormat/>
    <w:rsid w:val="00EC7453"/>
    <w:pPr>
      <w:ind w:left="720"/>
      <w:contextualSpacing/>
    </w:pPr>
  </w:style>
  <w:style w:type="character" w:styleId="IntenseEmphasis">
    <w:name w:val="Intense Emphasis"/>
    <w:basedOn w:val="DefaultParagraphFont"/>
    <w:uiPriority w:val="21"/>
    <w:qFormat/>
    <w:rsid w:val="00EC7453"/>
    <w:rPr>
      <w:i/>
      <w:iCs/>
      <w:color w:val="0F4761" w:themeColor="accent1" w:themeShade="BF"/>
    </w:rPr>
  </w:style>
  <w:style w:type="paragraph" w:styleId="IntenseQuote">
    <w:name w:val="Intense Quote"/>
    <w:basedOn w:val="Normal"/>
    <w:next w:val="Normal"/>
    <w:link w:val="IntenseQuoteChar"/>
    <w:uiPriority w:val="30"/>
    <w:qFormat/>
    <w:rsid w:val="00EC7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453"/>
    <w:rPr>
      <w:i/>
      <w:iCs/>
      <w:color w:val="0F4761" w:themeColor="accent1" w:themeShade="BF"/>
    </w:rPr>
  </w:style>
  <w:style w:type="character" w:styleId="IntenseReference">
    <w:name w:val="Intense Reference"/>
    <w:basedOn w:val="DefaultParagraphFont"/>
    <w:uiPriority w:val="32"/>
    <w:qFormat/>
    <w:rsid w:val="00EC7453"/>
    <w:rPr>
      <w:b/>
      <w:bCs/>
      <w:smallCaps/>
      <w:color w:val="0F4761" w:themeColor="accent1" w:themeShade="BF"/>
      <w:spacing w:val="5"/>
    </w:rPr>
  </w:style>
  <w:style w:type="paragraph" w:styleId="Header">
    <w:name w:val="header"/>
    <w:basedOn w:val="Normal"/>
    <w:link w:val="HeaderChar"/>
    <w:uiPriority w:val="99"/>
    <w:unhideWhenUsed/>
    <w:rsid w:val="00F86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8E9"/>
  </w:style>
  <w:style w:type="paragraph" w:styleId="Footer">
    <w:name w:val="footer"/>
    <w:basedOn w:val="Normal"/>
    <w:link w:val="FooterChar"/>
    <w:uiPriority w:val="99"/>
    <w:unhideWhenUsed/>
    <w:rsid w:val="00F86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8E9"/>
  </w:style>
  <w:style w:type="character" w:customStyle="1" w:styleId="apple-converted-space">
    <w:name w:val="apple-converted-space"/>
    <w:basedOn w:val="DefaultParagraphFont"/>
    <w:rsid w:val="0005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Hannam</dc:creator>
  <cp:keywords/>
  <dc:description/>
  <cp:lastModifiedBy>Admin</cp:lastModifiedBy>
  <cp:revision>3</cp:revision>
  <dcterms:created xsi:type="dcterms:W3CDTF">2026-01-12T12:23:00Z</dcterms:created>
  <dcterms:modified xsi:type="dcterms:W3CDTF">2026-01-13T15:39:00Z</dcterms:modified>
</cp:coreProperties>
</file>